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4D9AF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办公</w:t>
      </w:r>
      <w:r>
        <w:rPr>
          <w:rFonts w:hint="eastAsia"/>
          <w:sz w:val="28"/>
          <w:szCs w:val="28"/>
          <w:lang w:val="en-US" w:eastAsia="zh-CN"/>
        </w:rPr>
        <w:t>室</w:t>
      </w:r>
      <w:r>
        <w:rPr>
          <w:rFonts w:hint="eastAsia"/>
          <w:sz w:val="28"/>
          <w:szCs w:val="28"/>
        </w:rPr>
        <w:t>独立接入的</w:t>
      </w:r>
      <w:r>
        <w:rPr>
          <w:rFonts w:hint="eastAsia"/>
          <w:sz w:val="28"/>
          <w:szCs w:val="28"/>
          <w:lang w:val="en-US" w:eastAsia="zh-CN"/>
        </w:rPr>
        <w:t>网络</w:t>
      </w:r>
      <w:r>
        <w:rPr>
          <w:rFonts w:hint="eastAsia"/>
          <w:sz w:val="28"/>
          <w:szCs w:val="28"/>
        </w:rPr>
        <w:t>设备</w:t>
      </w:r>
      <w:r>
        <w:rPr>
          <w:rFonts w:hint="eastAsia"/>
          <w:sz w:val="28"/>
          <w:szCs w:val="28"/>
          <w:lang w:val="en-US" w:eastAsia="zh-CN"/>
        </w:rPr>
        <w:t>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732"/>
        <w:gridCol w:w="1717"/>
        <w:gridCol w:w="1421"/>
        <w:gridCol w:w="1421"/>
        <w:gridCol w:w="1421"/>
      </w:tblGrid>
      <w:tr w14:paraId="3657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799F39A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32" w:type="dxa"/>
          </w:tcPr>
          <w:p w14:paraId="7A5BEC5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1717" w:type="dxa"/>
          </w:tcPr>
          <w:p w14:paraId="6724F40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1421" w:type="dxa"/>
          </w:tcPr>
          <w:p w14:paraId="100D8AB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设备IP</w:t>
            </w:r>
          </w:p>
        </w:tc>
        <w:tc>
          <w:tcPr>
            <w:tcW w:w="1421" w:type="dxa"/>
          </w:tcPr>
          <w:p w14:paraId="7F035A1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安装地点</w:t>
            </w:r>
          </w:p>
        </w:tc>
        <w:tc>
          <w:tcPr>
            <w:tcW w:w="1421" w:type="dxa"/>
          </w:tcPr>
          <w:p w14:paraId="37E19B9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</w:tr>
      <w:tr w14:paraId="572AC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0AA0281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0B7CCFB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6127B6C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234FDC0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AB5DCA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01F1367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58B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75032E1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38422C0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034BC97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5F1EDDC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6897C9F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89236C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E29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41D2512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3F6ADE2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3E7FDF3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2E35107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1FEBF0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5607DBC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C2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684AC83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1A757A2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30D32CB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0ABDD71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C900BA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A26F3B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DBA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0A3645B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4850704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2337588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48AC08F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5E6D369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65D672B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32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</w:tcPr>
          <w:p w14:paraId="237136B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79B033A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7" w:type="dxa"/>
          </w:tcPr>
          <w:p w14:paraId="7437D9E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D90681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7C4BB0C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01083E9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7AE35CA">
      <w:pPr>
        <w:jc w:val="center"/>
        <w:rPr>
          <w:rFonts w:hint="default"/>
          <w:sz w:val="28"/>
          <w:szCs w:val="28"/>
          <w:lang w:val="en-US" w:eastAsia="zh-CN"/>
        </w:rPr>
      </w:pPr>
    </w:p>
    <w:p w14:paraId="762D571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说明：</w:t>
      </w:r>
    </w:p>
    <w:p w14:paraId="57458C4C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 设备类型：以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网络设备为主，包括无线路由、交换机；</w:t>
      </w:r>
    </w:p>
    <w:p w14:paraId="0FF307C9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 设备IP：如果静态IP请填写地址，如果是自动分配请填写“DHCP获得”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EF3EAD"/>
    <w:rsid w:val="2B1645D0"/>
    <w:rsid w:val="44D5226F"/>
    <w:rsid w:val="53A019B1"/>
    <w:rsid w:val="6F47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100</Characters>
  <Lines>0</Lines>
  <Paragraphs>0</Paragraphs>
  <TotalTime>6</TotalTime>
  <ScaleCrop>false</ScaleCrop>
  <LinksUpToDate>false</LinksUpToDate>
  <CharactersWithSpaces>102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2026-06-25T02:14:00Z</dcterms:created>
  <dc:creator>hp</dc:creator>
  <cp:lastModifiedBy>陆军</cp:lastModifiedBy>
  <dcterms:modified xsi:type="dcterms:W3CDTF">2026-06-25T02:32:41Z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eyJoZGlkIjoiOGUwZmUwN2NiNTY4ZmFkNjc1NDg1YTIzOTRhMDhjNWEiLCJ1c2VySWQiOiIxNjk1OTU4Nzc4In0=</vt:lpwstr>
  </property>
  <property fmtid="{D5CDD505-2E9C-101B-9397-08002B2CF9AE}" pid="4" name="ICV">
    <vt:lpwstr>6C73C85E2A9D4043912B074AC01EFA8F_12</vt:lpwstr>
  </property>
</Properties>
</file>